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65" w:rsidRPr="002A2D65" w:rsidRDefault="00E70315" w:rsidP="002A2D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2A2D65">
        <w:rPr>
          <w:rFonts w:ascii="Times New Roman" w:hAnsi="Times New Roman" w:cs="Times New Roman"/>
          <w:b/>
          <w:bCs/>
          <w:sz w:val="32"/>
          <w:szCs w:val="32"/>
        </w:rPr>
        <w:t>ПАМЯТКА ДЛЯ УЧИТЕЛЯ</w:t>
      </w:r>
    </w:p>
    <w:bookmarkEnd w:id="0"/>
    <w:p w:rsidR="002A2D65" w:rsidRPr="002A2D65" w:rsidRDefault="002A2D65" w:rsidP="002A2D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2D65">
        <w:rPr>
          <w:rFonts w:ascii="Times New Roman" w:hAnsi="Times New Roman" w:cs="Times New Roman"/>
          <w:b/>
          <w:bCs/>
          <w:sz w:val="32"/>
          <w:szCs w:val="32"/>
        </w:rPr>
        <w:t>«Как помочь ученику освоить УУД»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D65" w:rsidRPr="002A2D65" w:rsidRDefault="002A2D65" w:rsidP="002A2D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D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6400800" cy="4700905"/>
            <wp:effectExtent l="0" t="0" r="0" b="4445"/>
            <wp:wrapSquare wrapText="bothSides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D65">
        <w:rPr>
          <w:rFonts w:ascii="Times New Roman" w:hAnsi="Times New Roman" w:cs="Times New Roman"/>
          <w:b/>
          <w:bCs/>
          <w:sz w:val="28"/>
          <w:szCs w:val="28"/>
        </w:rPr>
        <w:t>Краткий глоссарий: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Универсальные учебные действия (УУД) </w:t>
      </w:r>
      <w:r w:rsidRPr="002A2D65">
        <w:rPr>
          <w:rFonts w:ascii="Times New Roman" w:hAnsi="Times New Roman" w:cs="Times New Roman"/>
          <w:sz w:val="28"/>
          <w:szCs w:val="28"/>
        </w:rPr>
        <w:t>–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2A2D65" w:rsidRPr="002A2D65" w:rsidRDefault="002A2D65" w:rsidP="002A2D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2D65">
        <w:rPr>
          <w:rFonts w:ascii="Times New Roman" w:hAnsi="Times New Roman" w:cs="Times New Roman"/>
          <w:b/>
          <w:bCs/>
          <w:sz w:val="28"/>
          <w:szCs w:val="28"/>
          <w:u w:val="single"/>
        </w:rPr>
        <w:t>Универсальные учебные действия (УУД) делятся на четыре основные группы: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more"/>
      <w:bookmarkEnd w:id="1"/>
      <w:r w:rsidRPr="002A2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 УУД </w:t>
      </w:r>
      <w:r w:rsidRPr="002A2D65">
        <w:rPr>
          <w:rFonts w:ascii="Times New Roman" w:hAnsi="Times New Roman" w:cs="Times New Roman"/>
          <w:sz w:val="28"/>
          <w:szCs w:val="28"/>
        </w:rPr>
        <w:t xml:space="preserve">–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</w:t>
      </w:r>
      <w:r w:rsidRPr="002A2D65">
        <w:rPr>
          <w:rFonts w:ascii="Times New Roman" w:hAnsi="Times New Roman" w:cs="Times New Roman"/>
          <w:sz w:val="28"/>
          <w:szCs w:val="28"/>
        </w:rPr>
        <w:lastRenderedPageBreak/>
        <w:t>сверстников и строить продуктивное взаимодействие и сотрудничество со сверстниками и взрослыми.</w:t>
      </w:r>
    </w:p>
    <w:p w:rsidR="002A2D65" w:rsidRPr="002A2D65" w:rsidRDefault="002A2D65" w:rsidP="002A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действия УУД</w:t>
      </w:r>
      <w:r w:rsidRPr="002A2D65">
        <w:rPr>
          <w:rFonts w:ascii="Times New Roman" w:hAnsi="Times New Roman" w:cs="Times New Roman"/>
          <w:sz w:val="28"/>
          <w:szCs w:val="28"/>
        </w:rPr>
        <w:t xml:space="preserve"> –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</w:t>
      </w:r>
    </w:p>
    <w:p w:rsidR="002A2D65" w:rsidRPr="002A2D65" w:rsidRDefault="002A2D65" w:rsidP="002A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 xml:space="preserve">1) действие </w:t>
      </w:r>
      <w:proofErr w:type="spellStart"/>
      <w:r w:rsidRPr="002A2D65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2A2D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2D65" w:rsidRPr="002A2D65" w:rsidRDefault="002A2D65" w:rsidP="002A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2) действие нравственно-этического оценивания усваиваемого содержания.</w:t>
      </w:r>
    </w:p>
    <w:p w:rsid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действия УУД</w:t>
      </w:r>
      <w:r w:rsidRPr="002A2D65">
        <w:rPr>
          <w:rFonts w:ascii="Times New Roman" w:hAnsi="Times New Roman" w:cs="Times New Roman"/>
          <w:sz w:val="28"/>
          <w:szCs w:val="28"/>
        </w:rPr>
        <w:t xml:space="preserve"> – обеспечивают организацию учащимся своей учебной деятельности. К ним относятся: </w:t>
      </w:r>
    </w:p>
    <w:p w:rsidR="002A2D65" w:rsidRPr="002A2D65" w:rsidRDefault="002A2D65" w:rsidP="002A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– целеполагание;</w:t>
      </w:r>
    </w:p>
    <w:p w:rsidR="002A2D65" w:rsidRPr="002A2D65" w:rsidRDefault="002A2D65" w:rsidP="002A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 xml:space="preserve">– планирование; </w:t>
      </w:r>
    </w:p>
    <w:p w:rsidR="002A2D65" w:rsidRPr="002A2D65" w:rsidRDefault="002A2D65" w:rsidP="002A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 xml:space="preserve">– прогнозирование; </w:t>
      </w:r>
    </w:p>
    <w:p w:rsidR="002A2D65" w:rsidRPr="002A2D65" w:rsidRDefault="002A2D65" w:rsidP="002A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 xml:space="preserve">– контроль в форме сличения способа действия и его результата; </w:t>
      </w:r>
    </w:p>
    <w:p w:rsidR="002A2D65" w:rsidRPr="002A2D65" w:rsidRDefault="002A2D65" w:rsidP="002A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 xml:space="preserve">– коррекция; </w:t>
      </w:r>
    </w:p>
    <w:p w:rsidR="002A2D65" w:rsidRPr="002A2D65" w:rsidRDefault="002A2D65" w:rsidP="002A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– оценка;</w:t>
      </w:r>
    </w:p>
    <w:p w:rsidR="002A2D65" w:rsidRPr="002A2D65" w:rsidRDefault="002A2D65" w:rsidP="002A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 xml:space="preserve">– волевая </w:t>
      </w:r>
      <w:proofErr w:type="spellStart"/>
      <w:r w:rsidRPr="002A2D6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2A2D65">
        <w:rPr>
          <w:rFonts w:ascii="Times New Roman" w:hAnsi="Times New Roman" w:cs="Times New Roman"/>
          <w:sz w:val="28"/>
          <w:szCs w:val="28"/>
        </w:rPr>
        <w:t>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Познавательные УУД </w:t>
      </w:r>
      <w:r w:rsidRPr="002A2D65">
        <w:rPr>
          <w:rFonts w:ascii="Times New Roman" w:hAnsi="Times New Roman" w:cs="Times New Roman"/>
          <w:sz w:val="28"/>
          <w:szCs w:val="28"/>
        </w:rPr>
        <w:t xml:space="preserve">– включают </w:t>
      </w:r>
      <w:proofErr w:type="spellStart"/>
      <w:r w:rsidRPr="002A2D6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A2D65">
        <w:rPr>
          <w:rFonts w:ascii="Times New Roman" w:hAnsi="Times New Roman" w:cs="Times New Roman"/>
          <w:sz w:val="28"/>
          <w:szCs w:val="28"/>
        </w:rPr>
        <w:t>, логические действия, а также действия постановки и решения проблем.</w:t>
      </w:r>
    </w:p>
    <w:p w:rsidR="002A2D65" w:rsidRPr="002A2D65" w:rsidRDefault="002A2D65" w:rsidP="002A2D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2D65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 по развитию универсальных учебных действий: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УУД: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1. Помните, что каждый ребенок – индивидуален. Помогите найти в нем его индивидуальные личные особенности.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2. В жизни ребенка, в каком бы возрасте он не был взрослый это тот человек, который «открывает» ему реальный мир. Помогите раскрыть и развить в каждом ученике его сильные и позитивные личные качества, умения.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3. Организуя учебную деятельность по предмету, учитывайте индивидуально-психологические особенности каждого ученика. Используйте данные психологической диагностики.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4. Помните, что главным является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lastRenderedPageBreak/>
        <w:t>1. Если вы хотите, чтобы дети усвоили материал, по вашему предмету научите их мыслить системно (например, основное понятие (правило) – пример – значение материала).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2. Постарайтесь, помочь ученикам овладеть наиболее продуктивными методами учебно-познавательной деятельности, учите их учиться. Используйте схемы, планы, чтобы обеспечить усвоение системы знаний.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3. Помните, что знает не тот, кто пересказывает, а тот, кто использует на практике. Найдите способ научить ребенка применять свои знания.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4. 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1.Научите ребенка высказывать свои мысли. Во время его ответа на вопрос задавайте ему наводящие вопросы.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2. Не бойтесь «не стандартах уроков», попробуйте различные виды игр, дискуссий и групповой работы для освоения материала по вашему предмету.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3. Составите для учеников алгоритм пересказа текста материала, за следование которого вы будете причислять дополнительный балл, например.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4. Организовывая групповую работу или в парах, напомните ребятам о правилах ведения дискуссии, беседы.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5. Приучите ребенка самого задавать уточняющие вопросы по материалу (например, Кто? Что? Почему? Зачем? Откуда? и т.д.) переспрашивать, уточнять;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6. Изучайте и учитывайте жизненный опыт учеников, их интересы, особенности развития.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D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1. Научите ребенка контролировать свою речь при выражении своей точки зрения по заданной тематике.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2. Научите ученика: контролировать, выполнять свои действия по заданному образцу и правилу.</w:t>
      </w:r>
    </w:p>
    <w:p w:rsidR="002A2D65" w:rsidRPr="002A2D65" w:rsidRDefault="002A2D65" w:rsidP="002A2D6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3. Помогите ребенку научиться адекватно, оценивать выполненную им работу. Научите исправлять ошибки.</w:t>
      </w:r>
    </w:p>
    <w:p w:rsidR="00056ABE" w:rsidRPr="002A2D65" w:rsidRDefault="00056ABE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sectPr w:rsidR="00056ABE" w:rsidRPr="002A2D65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2A2D65"/>
    <w:rsid w:val="0067608E"/>
    <w:rsid w:val="00E70315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2020-07-05T11:08:00Z</dcterms:created>
  <dcterms:modified xsi:type="dcterms:W3CDTF">2020-07-05T11:08:00Z</dcterms:modified>
</cp:coreProperties>
</file>