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F6" w:rsidRPr="001603F6" w:rsidRDefault="001603F6" w:rsidP="0016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ПОМОЧЬ «ТРУДНОМУ» РЕБЕНКУ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В число «трудных» детей обычно попадают дети не «худшие», а особенные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 xml:space="preserve">чувствительные </w:t>
      </w:r>
      <w:r w:rsidRPr="001603F6">
        <w:rPr>
          <w:rFonts w:ascii="Times New Roman" w:hAnsi="Times New Roman" w:cs="Times New Roman"/>
          <w:sz w:val="28"/>
          <w:szCs w:val="28"/>
        </w:rPr>
        <w:t xml:space="preserve">и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ранимые.</w:t>
      </w:r>
      <w:r w:rsidRPr="001603F6">
        <w:rPr>
          <w:rFonts w:ascii="Times New Roman" w:hAnsi="Times New Roman" w:cs="Times New Roman"/>
          <w:sz w:val="28"/>
          <w:szCs w:val="28"/>
        </w:rPr>
        <w:t xml:space="preserve"> Они «сходят с рельсов» под влиянием жизненных нагрузок и трудностей, реагируя на них гораздо раньше и сильнее, чем дети более устойчивые. Вывод: «трудный» ребенок нуждается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 xml:space="preserve">только в помощи </w:t>
      </w:r>
      <w:r w:rsidRPr="001603F6">
        <w:rPr>
          <w:rFonts w:ascii="Times New Roman" w:hAnsi="Times New Roman" w:cs="Times New Roman"/>
          <w:sz w:val="28"/>
          <w:szCs w:val="28"/>
        </w:rPr>
        <w:t>– и ни в коем случае не в критике и наказаниях.</w:t>
      </w:r>
    </w:p>
    <w:p w:rsidR="001603F6" w:rsidRPr="001603F6" w:rsidRDefault="001603F6" w:rsidP="001603F6">
      <w:pPr>
        <w:pStyle w:val="a3"/>
        <w:spacing w:line="276" w:lineRule="auto"/>
        <w:ind w:firstLine="360"/>
        <w:rPr>
          <w:szCs w:val="28"/>
        </w:rPr>
      </w:pPr>
      <w:r w:rsidRPr="001603F6">
        <w:rPr>
          <w:szCs w:val="28"/>
        </w:rPr>
        <w:t>Психологи выделяют четыре основные причины серьезных нарушений поведения детей.</w:t>
      </w:r>
    </w:p>
    <w:p w:rsidR="001603F6" w:rsidRPr="001603F6" w:rsidRDefault="001603F6" w:rsidP="001603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F6">
        <w:rPr>
          <w:rFonts w:ascii="Times New Roman" w:hAnsi="Times New Roman" w:cs="Times New Roman"/>
          <w:b/>
          <w:sz w:val="28"/>
          <w:szCs w:val="28"/>
          <w:u w:val="single"/>
        </w:rPr>
        <w:t>Борьба за внимание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Если ребенок не получает нужного количества внимания, то он находит способ его получить – непослушание. Взрослые так и сыплют замечаниями… Нельзя сказать, что это уж очень приятно, но внимание все-таки получено. Лучше такое, чем никакого.</w:t>
      </w:r>
    </w:p>
    <w:p w:rsidR="001603F6" w:rsidRPr="001603F6" w:rsidRDefault="001603F6" w:rsidP="001603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b/>
          <w:sz w:val="28"/>
          <w:szCs w:val="28"/>
          <w:u w:val="single"/>
        </w:rPr>
        <w:t>Борьба за самоутверждение</w:t>
      </w:r>
      <w:r w:rsidRPr="001603F6">
        <w:rPr>
          <w:rFonts w:ascii="Times New Roman" w:hAnsi="Times New Roman" w:cs="Times New Roman"/>
          <w:sz w:val="28"/>
          <w:szCs w:val="28"/>
        </w:rPr>
        <w:t xml:space="preserve"> - против чрезмерной родительской власти и опеки.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Знаменитое требование «я сам» 2-х летнего малыша сохраняется в течение всего детства, особенно обостряясь у подростков. Дети очень чувствительны к ущемлению этого стремления. Если замечания и советы слишком часты, приказы и критика слишком резки, а опасения слишком преувеличены, то ребенок начинает восставать.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Родитель сталкивается с упрямством, своеволием, действиями наперекор. Смысл такого поведения – отстоять свои дела, и вообще, показать, что он личность.</w:t>
      </w:r>
    </w:p>
    <w:p w:rsidR="001603F6" w:rsidRPr="001603F6" w:rsidRDefault="001603F6" w:rsidP="001603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F6">
        <w:rPr>
          <w:rFonts w:ascii="Times New Roman" w:hAnsi="Times New Roman" w:cs="Times New Roman"/>
          <w:b/>
          <w:sz w:val="28"/>
          <w:szCs w:val="28"/>
          <w:u w:val="single"/>
        </w:rPr>
        <w:t>Желание отомстить</w:t>
      </w:r>
      <w:r w:rsidRPr="00160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Дети часто бывают обижены на взрослых. Причины могут быть разные: учительница более внимательна к отличникам, родители более внимательны к младшему, развод родителей, ребенка отлучили от семьи и т.д.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И снова в глубине души ребенок переживает и даже страдает, а на поверхности – все те же протесты, непослушание, неуспеваемость.</w:t>
      </w:r>
    </w:p>
    <w:p w:rsidR="001603F6" w:rsidRPr="001603F6" w:rsidRDefault="001603F6" w:rsidP="001603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F6">
        <w:rPr>
          <w:rFonts w:ascii="Times New Roman" w:hAnsi="Times New Roman" w:cs="Times New Roman"/>
          <w:b/>
          <w:sz w:val="28"/>
          <w:szCs w:val="28"/>
          <w:u w:val="single"/>
        </w:rPr>
        <w:t>Потеря веры в собственный успех</w:t>
      </w:r>
    </w:p>
    <w:p w:rsidR="001603F6" w:rsidRPr="001603F6" w:rsidRDefault="001603F6" w:rsidP="001603F6">
      <w:pPr>
        <w:pStyle w:val="a5"/>
        <w:spacing w:line="276" w:lineRule="auto"/>
        <w:ind w:left="0" w:firstLine="360"/>
        <w:rPr>
          <w:szCs w:val="28"/>
        </w:rPr>
      </w:pPr>
      <w:r w:rsidRPr="001603F6">
        <w:rPr>
          <w:szCs w:val="28"/>
        </w:rP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учеба, в другом случае неуспехи в школе могут привести к вызывающему поведению дома.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Подобные «семейные неблагополучия», происходят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 – все равно ничего не получится».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Согласитесь, что стремление «трудных»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чувства справедливости, желании успеха.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3F6">
        <w:rPr>
          <w:rFonts w:ascii="Times New Roman" w:hAnsi="Times New Roman" w:cs="Times New Roman"/>
          <w:sz w:val="28"/>
          <w:szCs w:val="28"/>
        </w:rPr>
        <w:lastRenderedPageBreak/>
        <w:t xml:space="preserve">Выявить причину плохого поведения довольно просто, хотя способ может показаться весьма странным –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нужно обратить внимание на собственные чувства.</w:t>
      </w:r>
    </w:p>
    <w:p w:rsidR="001603F6" w:rsidRPr="001603F6" w:rsidRDefault="001603F6" w:rsidP="001603F6">
      <w:pPr>
        <w:pStyle w:val="2"/>
        <w:spacing w:line="276" w:lineRule="auto"/>
        <w:rPr>
          <w:szCs w:val="28"/>
        </w:rPr>
      </w:pPr>
      <w:r w:rsidRPr="001603F6">
        <w:rPr>
          <w:szCs w:val="28"/>
        </w:rPr>
        <w:t>Посмотрите, отметьте, какая эмоциональная реакция возникает у вас самих при повторном непослушании ребенка.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борется за внимание</w:t>
      </w:r>
      <w:r w:rsidRPr="001603F6">
        <w:rPr>
          <w:rFonts w:ascii="Times New Roman" w:hAnsi="Times New Roman" w:cs="Times New Roman"/>
          <w:sz w:val="28"/>
          <w:szCs w:val="28"/>
        </w:rPr>
        <w:t xml:space="preserve">, то и дело досаждая своими выходками, то у нас возникнет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раздражение</w:t>
      </w:r>
      <w:r w:rsidRPr="001603F6">
        <w:rPr>
          <w:rFonts w:ascii="Times New Roman" w:hAnsi="Times New Roman" w:cs="Times New Roman"/>
          <w:sz w:val="28"/>
          <w:szCs w:val="28"/>
        </w:rPr>
        <w:t>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подоплека –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противостояние</w:t>
      </w:r>
      <w:r w:rsidRPr="001603F6">
        <w:rPr>
          <w:rFonts w:ascii="Times New Roman" w:hAnsi="Times New Roman" w:cs="Times New Roman"/>
          <w:sz w:val="28"/>
          <w:szCs w:val="28"/>
        </w:rPr>
        <w:t xml:space="preserve"> воле родителей, то у последнего возникает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гнев</w:t>
      </w:r>
      <w:r w:rsidRPr="001603F6">
        <w:rPr>
          <w:rFonts w:ascii="Times New Roman" w:hAnsi="Times New Roman" w:cs="Times New Roman"/>
          <w:sz w:val="28"/>
          <w:szCs w:val="28"/>
        </w:rPr>
        <w:t>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открытая причина –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месть</w:t>
      </w:r>
      <w:r w:rsidRPr="001603F6">
        <w:rPr>
          <w:rFonts w:ascii="Times New Roman" w:hAnsi="Times New Roman" w:cs="Times New Roman"/>
          <w:sz w:val="28"/>
          <w:szCs w:val="28"/>
        </w:rPr>
        <w:t xml:space="preserve">, то ответное чувство у нас –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обида</w:t>
      </w:r>
      <w:r w:rsidRPr="0016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Наконец, при глубинном переживании ребенком своего неблагополучия мы оказываемся во власти чувства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безнадежности</w:t>
      </w:r>
      <w:r w:rsidRPr="001603F6">
        <w:rPr>
          <w:rFonts w:ascii="Times New Roman" w:hAnsi="Times New Roman" w:cs="Times New Roman"/>
          <w:sz w:val="28"/>
          <w:szCs w:val="28"/>
        </w:rPr>
        <w:t xml:space="preserve">, а порой и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отчаяние.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3F6">
        <w:rPr>
          <w:rFonts w:ascii="Times New Roman" w:hAnsi="Times New Roman" w:cs="Times New Roman"/>
          <w:sz w:val="28"/>
          <w:szCs w:val="28"/>
        </w:rPr>
        <w:t>Что же делать дальше?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Первый и общий ответ такой – постараться не реагировать привычным образом, т. е. так, как уже ждет от вас ребенок.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Дело в том, что в подобных случаях образуется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порочный круг.</w:t>
      </w:r>
      <w:r w:rsidRPr="001603F6">
        <w:rPr>
          <w:rFonts w:ascii="Times New Roman" w:hAnsi="Times New Roman" w:cs="Times New Roman"/>
          <w:sz w:val="28"/>
          <w:szCs w:val="28"/>
        </w:rPr>
        <w:t xml:space="preserve"> Чем больше взрослый недоволен, тем больше ребенок убеждается, что его усилия достигли цели, и он возобновляет их с новой энергией.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идет борьба за внимание, необходимо найти способ показать ребенку ваше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положительное внимание </w:t>
      </w:r>
      <w:r w:rsidRPr="001603F6">
        <w:rPr>
          <w:rFonts w:ascii="Times New Roman" w:hAnsi="Times New Roman" w:cs="Times New Roman"/>
          <w:sz w:val="28"/>
          <w:szCs w:val="28"/>
        </w:rPr>
        <w:t>к нему. Совместные занятия, игры, прогулки, заслуженная похвала и тому подобное. Что же касается его привычных «выходок», то их лучше всего оставлять без внимания.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источник конфликтов – борьба за самоутверждение, то следует наоборот,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уменьшить контроль за делами ребенка</w:t>
      </w:r>
      <w:r w:rsidRPr="001603F6">
        <w:rPr>
          <w:rFonts w:ascii="Times New Roman" w:hAnsi="Times New Roman" w:cs="Times New Roman"/>
          <w:sz w:val="28"/>
          <w:szCs w:val="28"/>
        </w:rPr>
        <w:t xml:space="preserve">. Для детей важно накапливать опыт собственных решений и даже неудач. 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Если вы испытываете обиду, то нужно спросить себя: что заставило ребенка причинить ее вам?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Какая боль у него самого?</w:t>
      </w:r>
      <w:r w:rsidRPr="001603F6">
        <w:rPr>
          <w:rFonts w:ascii="Times New Roman" w:hAnsi="Times New Roman" w:cs="Times New Roman"/>
          <w:sz w:val="28"/>
          <w:szCs w:val="28"/>
        </w:rPr>
        <w:t xml:space="preserve"> Поняв причину, надо конечно, постараться ее устранить.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Самая трудная ситуация – у отчаявшегося взрослого и разуверившегося в своих силах ребенка (подростка). Разумное поведение – пере</w:t>
      </w:r>
      <w:r>
        <w:rPr>
          <w:rFonts w:ascii="Times New Roman" w:hAnsi="Times New Roman" w:cs="Times New Roman"/>
          <w:sz w:val="28"/>
          <w:szCs w:val="28"/>
        </w:rPr>
        <w:t>стать требовать «полагающегося»</w:t>
      </w:r>
      <w:r w:rsidRPr="001603F6">
        <w:rPr>
          <w:rFonts w:ascii="Times New Roman" w:hAnsi="Times New Roman" w:cs="Times New Roman"/>
          <w:sz w:val="28"/>
          <w:szCs w:val="28"/>
        </w:rPr>
        <w:t xml:space="preserve"> поведения. Стоит «сбросить на нуль» свои ожидания и претензии. Наверняка ребенок что-то может и к чему-то даже очень способен. Но пока он у вас такай, какой есть. Найдите доступный для него уровень задач, это ваш исходный плацдарм, с которого вы можете начать двигаться вперед.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3F6">
        <w:rPr>
          <w:rFonts w:ascii="Times New Roman" w:hAnsi="Times New Roman" w:cs="Times New Roman"/>
          <w:b/>
          <w:sz w:val="28"/>
          <w:szCs w:val="28"/>
          <w:u w:val="single"/>
        </w:rPr>
        <w:t>При этом нельзя допускать в его адрес никакой критики!</w:t>
      </w:r>
    </w:p>
    <w:p w:rsidR="001603F6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 xml:space="preserve">Ищите любой повод, чтобы его </w:t>
      </w:r>
      <w:r w:rsidRPr="001603F6">
        <w:rPr>
          <w:rFonts w:ascii="Times New Roman" w:hAnsi="Times New Roman" w:cs="Times New Roman"/>
          <w:sz w:val="28"/>
          <w:szCs w:val="28"/>
          <w:u w:val="single"/>
        </w:rPr>
        <w:t>поощрить,</w:t>
      </w:r>
      <w:r w:rsidRPr="001603F6">
        <w:rPr>
          <w:rFonts w:ascii="Times New Roman" w:hAnsi="Times New Roman" w:cs="Times New Roman"/>
          <w:sz w:val="28"/>
          <w:szCs w:val="28"/>
        </w:rPr>
        <w:t xml:space="preserve">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</w:p>
    <w:p w:rsidR="008E22A1" w:rsidRPr="001603F6" w:rsidRDefault="001603F6" w:rsidP="001603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3F6">
        <w:rPr>
          <w:rFonts w:ascii="Times New Roman" w:hAnsi="Times New Roman" w:cs="Times New Roman"/>
          <w:sz w:val="28"/>
          <w:szCs w:val="28"/>
        </w:rPr>
        <w:t>И последнее, что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</w:t>
      </w:r>
      <w:r>
        <w:rPr>
          <w:rFonts w:ascii="Times New Roman" w:hAnsi="Times New Roman" w:cs="Times New Roman"/>
          <w:sz w:val="28"/>
          <w:szCs w:val="28"/>
        </w:rPr>
        <w:t>ть и это серьезное испытание.</w:t>
      </w:r>
      <w:bookmarkStart w:id="0" w:name="_GoBack"/>
      <w:bookmarkEnd w:id="0"/>
    </w:p>
    <w:sectPr w:rsidR="008E22A1" w:rsidRPr="001603F6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40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03F6"/>
    <w:rsid w:val="0067608E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0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60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603F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03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2020-07-05T17:39:00Z</dcterms:created>
  <dcterms:modified xsi:type="dcterms:W3CDTF">2020-07-05T17:39:00Z</dcterms:modified>
</cp:coreProperties>
</file>