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66" w:rsidRPr="006D6760" w:rsidRDefault="00E36BC5" w:rsidP="00E43066">
      <w:pPr>
        <w:pStyle w:val="a6"/>
        <w:spacing w:before="0" w:beforeAutospacing="0" w:after="0" w:afterAutospacing="0"/>
        <w:jc w:val="center"/>
        <w:rPr>
          <w:rStyle w:val="a7"/>
          <w:b/>
          <w:i w:val="0"/>
          <w:color w:val="000000"/>
          <w:sz w:val="28"/>
          <w:szCs w:val="28"/>
        </w:rPr>
      </w:pPr>
      <w:r w:rsidRPr="00E36BC5">
        <w:rPr>
          <w:b/>
          <w:bCs/>
          <w:caps/>
          <w:sz w:val="32"/>
          <w:szCs w:val="32"/>
        </w:rPr>
        <w:t xml:space="preserve"> </w:t>
      </w:r>
      <w:r w:rsidR="00E43066" w:rsidRPr="006D6760">
        <w:rPr>
          <w:rStyle w:val="a7"/>
          <w:b/>
          <w:i w:val="0"/>
          <w:color w:val="000000"/>
          <w:sz w:val="28"/>
          <w:szCs w:val="28"/>
        </w:rPr>
        <w:t>30 шагов родителей к подростку</w:t>
      </w:r>
    </w:p>
    <w:p w:rsidR="00E43066" w:rsidRDefault="00E43066" w:rsidP="00E43066">
      <w:pPr>
        <w:pStyle w:val="a6"/>
        <w:spacing w:before="0" w:beforeAutospacing="0" w:after="0" w:afterAutospacing="0"/>
        <w:jc w:val="center"/>
        <w:rPr>
          <w:rStyle w:val="a7"/>
          <w:b/>
          <w:i w:val="0"/>
          <w:color w:val="000000"/>
        </w:rPr>
      </w:pPr>
      <w:r w:rsidRPr="00E43066">
        <w:rPr>
          <w:rStyle w:val="a7"/>
          <w:b/>
          <w:i w:val="0"/>
          <w:color w:val="000000"/>
        </w:rPr>
        <w:t>30 ШАГОВ К ПОДРОСТКУ</w:t>
      </w:r>
    </w:p>
    <w:p w:rsidR="005F1F48" w:rsidRDefault="005F1F48" w:rsidP="00E43066">
      <w:pPr>
        <w:pStyle w:val="a6"/>
        <w:spacing w:before="0" w:beforeAutospacing="0" w:after="0" w:afterAutospacing="0"/>
        <w:jc w:val="center"/>
        <w:rPr>
          <w:rStyle w:val="a7"/>
          <w:b/>
          <w:i w:val="0"/>
          <w:color w:val="000000"/>
        </w:rPr>
      </w:pPr>
    </w:p>
    <w:p w:rsidR="00FB3942" w:rsidRDefault="00FB3942" w:rsidP="00E43066">
      <w:pPr>
        <w:pStyle w:val="a6"/>
        <w:spacing w:before="0" w:beforeAutospacing="0" w:after="0" w:afterAutospacing="0"/>
        <w:jc w:val="center"/>
        <w:rPr>
          <w:rStyle w:val="a7"/>
          <w:b/>
          <w:i w:val="0"/>
          <w:color w:val="000000"/>
        </w:rPr>
      </w:pPr>
      <w:r>
        <w:rPr>
          <w:noProof/>
        </w:rPr>
        <w:drawing>
          <wp:inline distT="0" distB="0" distL="0" distR="0" wp14:anchorId="4F29DCE0" wp14:editId="140B60A8">
            <wp:extent cx="5282565" cy="3352800"/>
            <wp:effectExtent l="0" t="0" r="0" b="0"/>
            <wp:docPr id="222" name="Рисунок 222" descr="Коронавирус, Корона, Подросток, Кошка, Панде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оронавирус, Корона, Подросток, Кошка, Пандем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134" cy="3353161"/>
                    </a:xfrm>
                    <a:prstGeom prst="rect">
                      <a:avLst/>
                    </a:prstGeom>
                    <a:noFill/>
                    <a:ln>
                      <a:noFill/>
                    </a:ln>
                  </pic:spPr>
                </pic:pic>
              </a:graphicData>
            </a:graphic>
          </wp:inline>
        </w:drawing>
      </w:r>
    </w:p>
    <w:p w:rsidR="00FB3942" w:rsidRDefault="00FB3942" w:rsidP="00E43066">
      <w:pPr>
        <w:pStyle w:val="a6"/>
        <w:spacing w:before="0" w:beforeAutospacing="0" w:after="0" w:afterAutospacing="0"/>
        <w:jc w:val="center"/>
        <w:rPr>
          <w:rStyle w:val="a7"/>
          <w:b/>
          <w:i w:val="0"/>
          <w:color w:val="000000"/>
        </w:rPr>
      </w:pPr>
    </w:p>
    <w:p w:rsidR="00FB3942" w:rsidRDefault="00FB3942" w:rsidP="00E43066">
      <w:pPr>
        <w:pStyle w:val="a6"/>
        <w:spacing w:before="0" w:beforeAutospacing="0" w:after="0" w:afterAutospacing="0"/>
        <w:jc w:val="center"/>
        <w:rPr>
          <w:rStyle w:val="a7"/>
          <w:b/>
          <w:i w:val="0"/>
          <w:color w:val="000000"/>
        </w:rPr>
      </w:pPr>
      <w:bookmarkStart w:id="0" w:name="_GoBack"/>
      <w:bookmarkEnd w:id="0"/>
    </w:p>
    <w:p w:rsidR="00E43066" w:rsidRPr="006D6760" w:rsidRDefault="00E43066" w:rsidP="00E43066">
      <w:pPr>
        <w:pStyle w:val="a6"/>
        <w:spacing w:before="0" w:beforeAutospacing="0" w:after="0" w:afterAutospacing="0"/>
        <w:rPr>
          <w:color w:val="727272"/>
        </w:rPr>
      </w:pPr>
      <w:r w:rsidRPr="006D6760">
        <w:rPr>
          <w:rStyle w:val="a5"/>
          <w:color w:val="000000"/>
        </w:rPr>
        <w:t>Шаг 1.</w:t>
      </w:r>
    </w:p>
    <w:p w:rsidR="00E43066" w:rsidRPr="006D6760" w:rsidRDefault="00E43066" w:rsidP="00E43066">
      <w:pPr>
        <w:pStyle w:val="a6"/>
        <w:spacing w:before="0" w:beforeAutospacing="0" w:after="0" w:afterAutospacing="0"/>
        <w:jc w:val="both"/>
        <w:rPr>
          <w:color w:val="727272"/>
        </w:rPr>
      </w:pPr>
      <w:r w:rsidRPr="006D6760">
        <w:rPr>
          <w:color w:val="000000"/>
        </w:rPr>
        <w:t>Самый простой способ обр</w:t>
      </w:r>
      <w:r w:rsidR="005F1F48">
        <w:rPr>
          <w:color w:val="000000"/>
        </w:rPr>
        <w:t xml:space="preserve">атить на себя внимание ребенка </w:t>
      </w:r>
      <w:r w:rsidR="005F1F48" w:rsidRPr="00150A30">
        <w:rPr>
          <w:color w:val="002060"/>
        </w:rPr>
        <w:t>–</w:t>
      </w:r>
      <w:r w:rsidRPr="006D6760">
        <w:rPr>
          <w:color w:val="000000"/>
        </w:rPr>
        <w:t xml:space="preserve">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6D6760">
        <w:rPr>
          <w:color w:val="000000"/>
        </w:rPr>
        <w:t>Бадд</w:t>
      </w:r>
      <w:proofErr w:type="spellEnd"/>
      <w:r w:rsidRPr="006D6760">
        <w:rPr>
          <w:color w:val="000000"/>
        </w:rPr>
        <w:t xml:space="preserve"> </w:t>
      </w:r>
      <w:proofErr w:type="spellStart"/>
      <w:r w:rsidRPr="006D6760">
        <w:rPr>
          <w:color w:val="000000"/>
        </w:rPr>
        <w:t>Роу</w:t>
      </w:r>
      <w:proofErr w:type="spellEnd"/>
      <w:r w:rsidRPr="006D6760">
        <w:rPr>
          <w:color w:val="000000"/>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w:t>
      </w:r>
      <w:r w:rsidR="005F1F48">
        <w:rPr>
          <w:color w:val="000000"/>
        </w:rPr>
        <w:t xml:space="preserve">, по крайней мере, три секунды </w:t>
      </w:r>
      <w:r w:rsidR="005F1F48" w:rsidRPr="00150A30">
        <w:rPr>
          <w:color w:val="002060"/>
        </w:rPr>
        <w:t>–</w:t>
      </w:r>
      <w:r w:rsidRPr="006D6760">
        <w:rPr>
          <w:color w:val="000000"/>
        </w:rPr>
        <w:t xml:space="preserve"> ребенок воспримет больше информации и, вполне возможно, даст нормальный ответ.</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w:t>
      </w:r>
    </w:p>
    <w:p w:rsidR="00E43066" w:rsidRPr="006D6760" w:rsidRDefault="00E43066" w:rsidP="00E43066">
      <w:pPr>
        <w:pStyle w:val="a6"/>
        <w:spacing w:before="0" w:beforeAutospacing="0" w:after="0" w:afterAutospacing="0"/>
        <w:jc w:val="both"/>
        <w:rPr>
          <w:color w:val="727272"/>
        </w:rPr>
      </w:pPr>
      <w:r w:rsidRPr="006D6760">
        <w:rPr>
          <w:color w:val="000000"/>
        </w:rPr>
        <w:t>Будьте сами внимательным слушателем. Ваше взрослеющее дитя просто не сможет стать внима</w:t>
      </w:r>
      <w:r>
        <w:rPr>
          <w:color w:val="000000"/>
        </w:rPr>
        <w:t>тельным слушателем, если ему не</w:t>
      </w:r>
      <w:r w:rsidRPr="006D6760">
        <w:rPr>
          <w:color w:val="000000"/>
        </w:rPr>
        <w:t xml:space="preserve">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3.</w:t>
      </w:r>
    </w:p>
    <w:p w:rsidR="00E43066" w:rsidRPr="006D6760" w:rsidRDefault="00E43066" w:rsidP="00E43066">
      <w:pPr>
        <w:pStyle w:val="a6"/>
        <w:spacing w:before="0" w:beforeAutospacing="0" w:after="0" w:afterAutospacing="0"/>
        <w:jc w:val="both"/>
        <w:rPr>
          <w:color w:val="727272"/>
        </w:rPr>
      </w:pPr>
      <w:r w:rsidRPr="006D6760">
        <w:rPr>
          <w:color w:val="000000"/>
        </w:rPr>
        <w:t>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w:t>
      </w:r>
      <w:r w:rsidR="005F1F48">
        <w:rPr>
          <w:color w:val="000000"/>
        </w:rPr>
        <w:t xml:space="preserve">жливо </w:t>
      </w:r>
      <w:r w:rsidR="005F1F48" w:rsidRPr="00150A30">
        <w:rPr>
          <w:color w:val="002060"/>
        </w:rPr>
        <w:t>–</w:t>
      </w:r>
      <w:r w:rsidRPr="006D6760">
        <w:rPr>
          <w:color w:val="000000"/>
        </w:rPr>
        <w:t xml:space="preserve"> как вы хотели бы, чтобы говорили с вами. А еще вместо того чтоб</w:t>
      </w:r>
      <w:r w:rsidR="005F1F48">
        <w:rPr>
          <w:color w:val="000000"/>
        </w:rPr>
        <w:t xml:space="preserve">ы повышать голос, понизьте его </w:t>
      </w:r>
      <w:r w:rsidR="005F1F48" w:rsidRPr="00150A30">
        <w:rPr>
          <w:color w:val="002060"/>
        </w:rPr>
        <w:t>–</w:t>
      </w:r>
      <w:r w:rsidRPr="006D6760">
        <w:rPr>
          <w:color w:val="000000"/>
        </w:rPr>
        <w:t xml:space="preserve"> говорите мягче и тише. Обычно это застает врасплох, и дочь (сын) остановятся, чтобы послушать. Ведь недаром учителя так успешно используют этот прием.</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4.</w:t>
      </w:r>
    </w:p>
    <w:p w:rsidR="00E43066" w:rsidRPr="006D6760" w:rsidRDefault="00E43066" w:rsidP="00E43066">
      <w:pPr>
        <w:pStyle w:val="a6"/>
        <w:spacing w:before="0" w:beforeAutospacing="0" w:after="0" w:afterAutospacing="0"/>
        <w:jc w:val="both"/>
        <w:rPr>
          <w:color w:val="727272"/>
        </w:rPr>
      </w:pPr>
      <w:r w:rsidRPr="006D6760">
        <w:rPr>
          <w:color w:val="000000"/>
        </w:rPr>
        <w:t>Обратите на себя внимание перед тем, как что-то сказать. Сначала убедитесь, что дочка (сын) смотрит на ва</w:t>
      </w:r>
      <w:r w:rsidR="005F1F48">
        <w:rPr>
          <w:color w:val="000000"/>
        </w:rPr>
        <w:t xml:space="preserve">с (попросите посмотреть на вас </w:t>
      </w:r>
      <w:r w:rsidR="005F1F48" w:rsidRPr="00150A30">
        <w:rPr>
          <w:color w:val="002060"/>
        </w:rPr>
        <w:t>–</w:t>
      </w:r>
      <w:r w:rsidRPr="006D6760">
        <w:rPr>
          <w:color w:val="000000"/>
        </w:rPr>
        <w:t xml:space="preserve"> этот прием срабатывает даже с мужьями). Когда </w:t>
      </w:r>
      <w:r w:rsidR="005F1F48">
        <w:rPr>
          <w:color w:val="000000"/>
        </w:rPr>
        <w:t xml:space="preserve">вы смотрите друг другу в глаза </w:t>
      </w:r>
      <w:r w:rsidR="005F1F48" w:rsidRPr="00150A30">
        <w:rPr>
          <w:color w:val="002060"/>
        </w:rPr>
        <w:t>–</w:t>
      </w:r>
      <w:r w:rsidRPr="006D6760">
        <w:rPr>
          <w:color w:val="000000"/>
        </w:rPr>
        <w:t xml:space="preserve">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w:t>
      </w:r>
    </w:p>
    <w:p w:rsidR="00E43066" w:rsidRPr="006D6760" w:rsidRDefault="005F1F48" w:rsidP="00E43066">
      <w:pPr>
        <w:pStyle w:val="a6"/>
        <w:spacing w:before="0" w:beforeAutospacing="0" w:after="0" w:afterAutospacing="0"/>
        <w:jc w:val="both"/>
        <w:rPr>
          <w:color w:val="727272"/>
        </w:rPr>
      </w:pPr>
      <w:r>
        <w:rPr>
          <w:rStyle w:val="a5"/>
          <w:color w:val="000000"/>
        </w:rPr>
        <w:t>Шаг 5.</w:t>
      </w:r>
    </w:p>
    <w:p w:rsidR="00E43066" w:rsidRPr="006D6760" w:rsidRDefault="00E43066" w:rsidP="00E43066">
      <w:pPr>
        <w:pStyle w:val="a6"/>
        <w:spacing w:before="0" w:beforeAutospacing="0" w:after="0" w:afterAutospacing="0"/>
        <w:jc w:val="both"/>
        <w:rPr>
          <w:color w:val="727272"/>
        </w:rPr>
      </w:pPr>
      <w:r w:rsidRPr="006D6760">
        <w:rPr>
          <w:color w:val="000000"/>
        </w:rPr>
        <w:t>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w:t>
      </w:r>
      <w:r w:rsidR="005F1F48">
        <w:rPr>
          <w:color w:val="000000"/>
        </w:rPr>
        <w:t xml:space="preserve">. Тогда делайте предупреждения </w:t>
      </w:r>
      <w:r w:rsidR="005F1F48" w:rsidRPr="00150A30">
        <w:rPr>
          <w:color w:val="002060"/>
        </w:rPr>
        <w:t>–</w:t>
      </w:r>
      <w:r w:rsidRPr="006D6760">
        <w:rPr>
          <w:color w:val="000000"/>
        </w:rPr>
        <w:t xml:space="preserve"> установите временное ограничение: «Мне понадобится твоя помощь </w:t>
      </w:r>
      <w:r w:rsidRPr="006D6760">
        <w:rPr>
          <w:color w:val="000000"/>
        </w:rPr>
        <w:lastRenderedPageBreak/>
        <w:t xml:space="preserve">через две минуты» или «Я хочу с тобой поговорить через минуту, пожалуйста, отвлекись». (Но больше чем на </w:t>
      </w:r>
      <w:r w:rsidR="005F1F48">
        <w:rPr>
          <w:color w:val="000000"/>
        </w:rPr>
        <w:t xml:space="preserve">пять минут оттягивать не стоит </w:t>
      </w:r>
      <w:r w:rsidR="005F1F48" w:rsidRPr="00150A30">
        <w:rPr>
          <w:color w:val="002060"/>
        </w:rPr>
        <w:t>–</w:t>
      </w:r>
      <w:r w:rsidRPr="006D6760">
        <w:rPr>
          <w:color w:val="000000"/>
        </w:rPr>
        <w:t xml:space="preserve"> снова забудет.)</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6.</w:t>
      </w:r>
    </w:p>
    <w:p w:rsidR="00E43066" w:rsidRPr="006D6760" w:rsidRDefault="00E43066" w:rsidP="00E43066">
      <w:pPr>
        <w:pStyle w:val="a6"/>
        <w:spacing w:before="0" w:beforeAutospacing="0" w:after="0" w:afterAutospacing="0"/>
        <w:jc w:val="both"/>
        <w:rPr>
          <w:color w:val="727272"/>
        </w:rPr>
      </w:pPr>
      <w:r w:rsidRPr="006D6760">
        <w:rPr>
          <w:color w:val="000000"/>
        </w:rPr>
        <w:t>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w:t>
      </w:r>
      <w:r w:rsidR="00FB3942">
        <w:rPr>
          <w:color w:val="000000"/>
        </w:rPr>
        <w:t xml:space="preserve"> перед тем, как пойдешь гулять».</w:t>
      </w:r>
      <w:r w:rsidRPr="006D6760">
        <w:rPr>
          <w:color w:val="000000"/>
        </w:rPr>
        <w:t xml:space="preserve"> «Сейчас тебе надо выучить физику» и т. д. Часто</w:t>
      </w:r>
      <w:r w:rsidR="005F1F48">
        <w:rPr>
          <w:color w:val="000000"/>
        </w:rPr>
        <w:t xml:space="preserve"> помогает предельная краткость </w:t>
      </w:r>
      <w:r w:rsidR="005F1F48" w:rsidRPr="00150A30">
        <w:rPr>
          <w:color w:val="002060"/>
        </w:rPr>
        <w:t>–</w:t>
      </w:r>
      <w:r w:rsidR="00FB3942">
        <w:rPr>
          <w:color w:val="000000"/>
        </w:rPr>
        <w:t xml:space="preserve"> иногда </w:t>
      </w:r>
      <w:proofErr w:type="spellStart"/>
      <w:r w:rsidR="00FB3942">
        <w:rPr>
          <w:color w:val="000000"/>
        </w:rPr>
        <w:t>достато</w:t>
      </w:r>
      <w:proofErr w:type="spellEnd"/>
      <w:r w:rsidRPr="006D6760">
        <w:rPr>
          <w:color w:val="727272"/>
        </w:rPr>
        <w:br/>
      </w:r>
      <w:r w:rsidRPr="006D6760">
        <w:rPr>
          <w:rStyle w:val="a5"/>
          <w:color w:val="000000"/>
        </w:rPr>
        <w:t>Шаг 7</w:t>
      </w:r>
      <w:r>
        <w:rPr>
          <w:rStyle w:val="a5"/>
          <w:color w:val="000000"/>
        </w:rPr>
        <w:t xml:space="preserve"> </w:t>
      </w:r>
    </w:p>
    <w:p w:rsidR="00E43066" w:rsidRPr="006D6760" w:rsidRDefault="00E43066" w:rsidP="00E43066">
      <w:pPr>
        <w:pStyle w:val="a6"/>
        <w:spacing w:before="0" w:beforeAutospacing="0" w:after="0" w:afterAutospacing="0"/>
        <w:jc w:val="both"/>
        <w:rPr>
          <w:color w:val="727272"/>
        </w:rPr>
      </w:pPr>
      <w:r w:rsidRPr="006D6760">
        <w:rPr>
          <w:color w:val="000000"/>
        </w:rPr>
        <w:t>В первую очередь, говорите с ним на равных</w:t>
      </w:r>
      <w:r w:rsidR="005F1F48">
        <w:rPr>
          <w:color w:val="000000"/>
        </w:rPr>
        <w:t xml:space="preserve">, не сюсюкайте и не подавляйте </w:t>
      </w:r>
      <w:r w:rsidR="005F1F48" w:rsidRPr="00150A30">
        <w:rPr>
          <w:color w:val="002060"/>
        </w:rPr>
        <w:t>–</w:t>
      </w:r>
      <w:r w:rsidRPr="006D6760">
        <w:rPr>
          <w:color w:val="000000"/>
        </w:rPr>
        <w:t xml:space="preserve"> дайте ему почувствовать свою важность, значимость, чтобы он не искал другие способы для получения этого ощущения. Советуйтесь с ним поч</w:t>
      </w:r>
      <w:r w:rsidR="005F1F48">
        <w:rPr>
          <w:color w:val="000000"/>
        </w:rPr>
        <w:t xml:space="preserve">аще в разных семейных вопросах </w:t>
      </w:r>
      <w:r w:rsidR="005F1F48" w:rsidRPr="00150A30">
        <w:rPr>
          <w:color w:val="002060"/>
        </w:rPr>
        <w:t>–</w:t>
      </w:r>
      <w:r w:rsidRPr="006D6760">
        <w:rPr>
          <w:color w:val="000000"/>
        </w:rPr>
        <w:t xml:space="preserve">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8</w:t>
      </w:r>
    </w:p>
    <w:p w:rsidR="005F1F48" w:rsidRPr="005F1F48" w:rsidRDefault="00E43066" w:rsidP="00E43066">
      <w:pPr>
        <w:pStyle w:val="a6"/>
        <w:spacing w:before="0" w:beforeAutospacing="0" w:after="0" w:afterAutospacing="0"/>
        <w:jc w:val="both"/>
        <w:rPr>
          <w:rStyle w:val="a5"/>
          <w:b w:val="0"/>
          <w:bCs w:val="0"/>
          <w:color w:val="727272"/>
        </w:rPr>
      </w:pPr>
      <w:r w:rsidRPr="006D6760">
        <w:rPr>
          <w:color w:val="000000"/>
        </w:rPr>
        <w:t xml:space="preserve">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w:t>
      </w:r>
      <w:proofErr w:type="gramStart"/>
      <w:r w:rsidRPr="006D6760">
        <w:rPr>
          <w:color w:val="000000"/>
        </w:rPr>
        <w:t>Например</w:t>
      </w:r>
      <w:proofErr w:type="gramEnd"/>
      <w:r w:rsidRPr="006D6760">
        <w:rPr>
          <w:color w:val="000000"/>
        </w:rPr>
        <w:t>: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9</w:t>
      </w:r>
    </w:p>
    <w:p w:rsidR="00E43066" w:rsidRPr="006D6760" w:rsidRDefault="00E43066" w:rsidP="00E43066">
      <w:pPr>
        <w:pStyle w:val="a6"/>
        <w:spacing w:before="0" w:beforeAutospacing="0" w:after="0" w:afterAutospacing="0"/>
        <w:jc w:val="both"/>
        <w:rPr>
          <w:color w:val="727272"/>
        </w:rPr>
      </w:pPr>
      <w:r w:rsidRPr="006D6760">
        <w:rPr>
          <w:color w:val="000000"/>
        </w:rPr>
        <w:t>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w:t>
      </w:r>
      <w:r w:rsidR="005F1F48">
        <w:rPr>
          <w:color w:val="000000"/>
        </w:rPr>
        <w:t xml:space="preserve">я дружеской беседы, еще лучше </w:t>
      </w:r>
      <w:r w:rsidR="005F1F48" w:rsidRPr="00150A30">
        <w:rPr>
          <w:color w:val="002060"/>
        </w:rPr>
        <w:t>–</w:t>
      </w:r>
      <w:r w:rsidRPr="006D6760">
        <w:rPr>
          <w:color w:val="000000"/>
        </w:rPr>
        <w:t xml:space="preserve">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w:t>
      </w:r>
      <w:r w:rsidR="005F1F48">
        <w:rPr>
          <w:color w:val="000000"/>
        </w:rPr>
        <w:t xml:space="preserve">вместе на любую выбранную тему </w:t>
      </w:r>
      <w:r w:rsidR="005F1F48" w:rsidRPr="00150A30">
        <w:rPr>
          <w:color w:val="002060"/>
        </w:rPr>
        <w:t>–</w:t>
      </w:r>
      <w:r w:rsidRPr="006D6760">
        <w:rPr>
          <w:color w:val="000000"/>
        </w:rPr>
        <w:t xml:space="preserve"> вежливо.</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10</w:t>
      </w:r>
    </w:p>
    <w:p w:rsidR="00E43066" w:rsidRPr="009A7DE6" w:rsidRDefault="00E43066" w:rsidP="00E43066">
      <w:pPr>
        <w:pStyle w:val="a6"/>
        <w:spacing w:before="0" w:beforeAutospacing="0" w:after="0" w:afterAutospacing="0"/>
        <w:jc w:val="both"/>
        <w:rPr>
          <w:rStyle w:val="a5"/>
          <w:b w:val="0"/>
          <w:bCs w:val="0"/>
          <w:color w:val="727272"/>
        </w:rPr>
      </w:pPr>
      <w:r w:rsidRPr="006D6760">
        <w:rPr>
          <w:color w:val="000000"/>
        </w:rPr>
        <w:t>Никогда не вступайте в пререкания. Не надо демонстративно вздыхать, пожимать плечами, показывать, что вы рассержены. Как не надо и уг</w:t>
      </w:r>
      <w:r w:rsidR="005F1F48">
        <w:rPr>
          <w:color w:val="000000"/>
        </w:rPr>
        <w:t xml:space="preserve">оваривать, увещевать, ругаться </w:t>
      </w:r>
      <w:r w:rsidR="005F1F48" w:rsidRPr="00150A30">
        <w:rPr>
          <w:color w:val="002060"/>
        </w:rPr>
        <w:t>–</w:t>
      </w:r>
      <w:r w:rsidRPr="006D6760">
        <w:rPr>
          <w:color w:val="000000"/>
        </w:rPr>
        <w:t xml:space="preserve">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11</w:t>
      </w:r>
    </w:p>
    <w:p w:rsidR="00E43066" w:rsidRPr="006D6760" w:rsidRDefault="00E43066" w:rsidP="00E43066">
      <w:pPr>
        <w:pStyle w:val="a6"/>
        <w:spacing w:before="0" w:beforeAutospacing="0" w:after="0" w:afterAutospacing="0"/>
        <w:jc w:val="both"/>
        <w:rPr>
          <w:color w:val="727272"/>
        </w:rPr>
      </w:pPr>
      <w:r w:rsidRPr="006D6760">
        <w:rPr>
          <w:color w:val="000000"/>
        </w:rPr>
        <w:t>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w:t>
      </w:r>
      <w:r w:rsidR="005F1F48">
        <w:rPr>
          <w:color w:val="000000"/>
        </w:rPr>
        <w:t xml:space="preserve">ваться на еще большую грубость </w:t>
      </w:r>
      <w:r w:rsidR="005F1F48" w:rsidRPr="00150A30">
        <w:rPr>
          <w:color w:val="002060"/>
        </w:rPr>
        <w:t>–</w:t>
      </w:r>
      <w:r w:rsidRPr="006D6760">
        <w:rPr>
          <w:color w:val="000000"/>
        </w:rPr>
        <w:t xml:space="preserve"> помните, что ваш ребенок уже не маленький и болезненно воспринимает любую критику в свой адрес, тем более на людях!</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12</w:t>
      </w:r>
    </w:p>
    <w:p w:rsidR="00E43066" w:rsidRPr="006D6760" w:rsidRDefault="00E43066" w:rsidP="00E43066">
      <w:pPr>
        <w:pStyle w:val="a6"/>
        <w:spacing w:before="0" w:beforeAutospacing="0" w:after="0" w:afterAutospacing="0"/>
        <w:jc w:val="both"/>
        <w:rPr>
          <w:color w:val="727272"/>
        </w:rPr>
      </w:pPr>
      <w:r w:rsidRPr="006D6760">
        <w:rPr>
          <w:color w:val="000000"/>
        </w:rPr>
        <w:t>Поощряйте уважительное, прави</w:t>
      </w:r>
      <w:r w:rsidR="005F1F48">
        <w:rPr>
          <w:color w:val="000000"/>
        </w:rPr>
        <w:t xml:space="preserve">льное поведение как можно чаще </w:t>
      </w:r>
      <w:r w:rsidR="005F1F48" w:rsidRPr="00150A30">
        <w:rPr>
          <w:color w:val="002060"/>
        </w:rPr>
        <w:t>–</w:t>
      </w:r>
      <w:r w:rsidRPr="006D6760">
        <w:rPr>
          <w:color w:val="000000"/>
        </w:rPr>
        <w:t xml:space="preserve">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потому, как только вы увидите или услышите, что ваш «грубиян» проявляет вежливость или уважение, похвалите его, оцените его старания, даже если не совсем получилось, но вы видите, что он старался. Посмотрите, как ему это понравится!</w:t>
      </w:r>
      <w:r w:rsidRPr="006D6760">
        <w:rPr>
          <w:rStyle w:val="apple-converted-space"/>
          <w:color w:val="000000"/>
        </w:rPr>
        <w:t> </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13</w:t>
      </w:r>
    </w:p>
    <w:p w:rsidR="00E43066" w:rsidRPr="006D6760" w:rsidRDefault="00E43066" w:rsidP="00E43066">
      <w:pPr>
        <w:pStyle w:val="a6"/>
        <w:spacing w:before="0" w:beforeAutospacing="0" w:after="0" w:afterAutospacing="0"/>
        <w:jc w:val="both"/>
        <w:rPr>
          <w:color w:val="727272"/>
        </w:rPr>
      </w:pPr>
      <w:r w:rsidRPr="006D6760">
        <w:rPr>
          <w:color w:val="000000"/>
        </w:rPr>
        <w:t>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w:t>
      </w:r>
      <w:r w:rsidR="005F1F48">
        <w:rPr>
          <w:color w:val="000000"/>
        </w:rPr>
        <w:t xml:space="preserve">нения в том, что у вас младший </w:t>
      </w:r>
      <w:r w:rsidR="005F1F48" w:rsidRPr="00150A30">
        <w:rPr>
          <w:color w:val="002060"/>
        </w:rPr>
        <w:t>–</w:t>
      </w:r>
      <w:r w:rsidRPr="006D6760">
        <w:rPr>
          <w:color w:val="000000"/>
        </w:rPr>
        <w:t xml:space="preserve"> любимчик.</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14</w:t>
      </w:r>
    </w:p>
    <w:p w:rsidR="00E43066" w:rsidRDefault="00E43066" w:rsidP="00E43066">
      <w:pPr>
        <w:pStyle w:val="a6"/>
        <w:spacing w:before="0" w:beforeAutospacing="0" w:after="0" w:afterAutospacing="0"/>
        <w:jc w:val="both"/>
        <w:rPr>
          <w:color w:val="000000"/>
        </w:rPr>
      </w:pPr>
      <w:r w:rsidRPr="006D6760">
        <w:rPr>
          <w:color w:val="000000"/>
        </w:rPr>
        <w:t xml:space="preserve">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w:t>
      </w:r>
      <w:r w:rsidRPr="006D6760">
        <w:rPr>
          <w:color w:val="000000"/>
        </w:rPr>
        <w:lastRenderedPageBreak/>
        <w:t>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w:t>
      </w:r>
      <w:r w:rsidR="005F1F48">
        <w:rPr>
          <w:color w:val="000000"/>
        </w:rPr>
        <w:t xml:space="preserve">том сделать три глубоких вдоха </w:t>
      </w:r>
      <w:r w:rsidR="005F1F48" w:rsidRPr="00150A30">
        <w:rPr>
          <w:color w:val="002060"/>
        </w:rPr>
        <w:t>–</w:t>
      </w:r>
      <w:r w:rsidRPr="006D6760">
        <w:rPr>
          <w:color w:val="000000"/>
        </w:rPr>
        <w:t xml:space="preserve"> непривычно, зато очень помогает.</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15</w:t>
      </w:r>
    </w:p>
    <w:p w:rsidR="00E43066" w:rsidRPr="006D6760" w:rsidRDefault="00E43066" w:rsidP="00E43066">
      <w:pPr>
        <w:pStyle w:val="a6"/>
        <w:spacing w:before="0" w:beforeAutospacing="0" w:after="0" w:afterAutospacing="0"/>
        <w:jc w:val="both"/>
        <w:rPr>
          <w:color w:val="727272"/>
        </w:rPr>
      </w:pPr>
      <w:r w:rsidRPr="006D6760">
        <w:rPr>
          <w:color w:val="000000"/>
        </w:rPr>
        <w:t xml:space="preserve">Иногда для развязки ссоры надо всего лишь, чтобы кто-то признал обиду ребенка. </w:t>
      </w:r>
      <w:proofErr w:type="gramStart"/>
      <w:r w:rsidRPr="006D6760">
        <w:rPr>
          <w:color w:val="000000"/>
        </w:rPr>
        <w:t>Например</w:t>
      </w:r>
      <w:proofErr w:type="gramEnd"/>
      <w:r w:rsidRPr="006D6760">
        <w:rPr>
          <w:color w:val="000000"/>
        </w:rPr>
        <w:t>: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16</w:t>
      </w:r>
    </w:p>
    <w:p w:rsidR="00E43066" w:rsidRDefault="005F1F48" w:rsidP="00E43066">
      <w:pPr>
        <w:pStyle w:val="a6"/>
        <w:spacing w:before="0" w:beforeAutospacing="0" w:after="0" w:afterAutospacing="0"/>
        <w:jc w:val="both"/>
        <w:rPr>
          <w:color w:val="000000"/>
        </w:rPr>
      </w:pPr>
      <w:r>
        <w:rPr>
          <w:color w:val="000000"/>
        </w:rPr>
        <w:t xml:space="preserve">Дайте каждому </w:t>
      </w:r>
      <w:r w:rsidRPr="00150A30">
        <w:rPr>
          <w:color w:val="002060"/>
        </w:rPr>
        <w:t>–</w:t>
      </w:r>
      <w:r>
        <w:rPr>
          <w:color w:val="000000"/>
        </w:rPr>
        <w:t xml:space="preserve"> и старшему, и младшему </w:t>
      </w:r>
      <w:r w:rsidRPr="00150A30">
        <w:rPr>
          <w:color w:val="002060"/>
        </w:rPr>
        <w:t>–</w:t>
      </w:r>
      <w:r w:rsidR="00E43066" w:rsidRPr="006D6760">
        <w:rPr>
          <w:color w:val="000000"/>
        </w:rPr>
        <w:t xml:space="preserve">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w:t>
      </w:r>
      <w:r>
        <w:rPr>
          <w:color w:val="000000"/>
        </w:rPr>
        <w:t>обы показать ему, что вы поняли.</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17</w:t>
      </w:r>
    </w:p>
    <w:p w:rsidR="00E43066" w:rsidRPr="006D6760" w:rsidRDefault="00E43066" w:rsidP="00E43066">
      <w:pPr>
        <w:pStyle w:val="a6"/>
        <w:spacing w:before="0" w:beforeAutospacing="0" w:after="0" w:afterAutospacing="0"/>
        <w:jc w:val="both"/>
        <w:rPr>
          <w:color w:val="727272"/>
        </w:rPr>
      </w:pPr>
      <w:r w:rsidRPr="006D6760">
        <w:rPr>
          <w:color w:val="000000"/>
        </w:rPr>
        <w:t>Сделайте детей участниками решения проблемы. Спросите и младшего, и старшего, что они бы предприняли для решения «своей» проблемы</w:t>
      </w:r>
      <w:r w:rsidR="005F1F48">
        <w:rPr>
          <w:color w:val="000000"/>
        </w:rPr>
        <w:t xml:space="preserve">. И не отмахивайтесь от этого, </w:t>
      </w:r>
      <w:r w:rsidR="005F1F48" w:rsidRPr="00150A30">
        <w:rPr>
          <w:color w:val="002060"/>
        </w:rPr>
        <w:t>–</w:t>
      </w:r>
      <w:r w:rsidRPr="006D6760">
        <w:rPr>
          <w:color w:val="000000"/>
        </w:rPr>
        <w:t xml:space="preserve"> мол, они такого наговорят! Привлечение детей к «</w:t>
      </w:r>
      <w:proofErr w:type="spellStart"/>
      <w:r w:rsidRPr="006D6760">
        <w:rPr>
          <w:color w:val="000000"/>
        </w:rPr>
        <w:t>разрулению</w:t>
      </w:r>
      <w:proofErr w:type="spellEnd"/>
      <w:r w:rsidRPr="006D6760">
        <w:rPr>
          <w:color w:val="000000"/>
        </w:rPr>
        <w:t>»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18</w:t>
      </w:r>
    </w:p>
    <w:p w:rsidR="00E43066" w:rsidRPr="006D6760" w:rsidRDefault="00E43066" w:rsidP="00E43066">
      <w:pPr>
        <w:pStyle w:val="a6"/>
        <w:spacing w:before="0" w:beforeAutospacing="0" w:after="0" w:afterAutospacing="0"/>
        <w:jc w:val="both"/>
        <w:rPr>
          <w:color w:val="727272"/>
        </w:rPr>
      </w:pPr>
      <w:r w:rsidRPr="006D6760">
        <w:rPr>
          <w:color w:val="000000"/>
        </w:rPr>
        <w:t xml:space="preserve">Посмотрите на </w:t>
      </w:r>
      <w:proofErr w:type="gramStart"/>
      <w:r w:rsidRPr="006D6760">
        <w:rPr>
          <w:color w:val="000000"/>
        </w:rPr>
        <w:t>проблему</w:t>
      </w:r>
      <w:proofErr w:type="gramEnd"/>
      <w:r w:rsidRPr="006D6760">
        <w:rPr>
          <w:color w:val="000000"/>
        </w:rPr>
        <w:t xml:space="preserve">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w:t>
      </w:r>
      <w:proofErr w:type="gramStart"/>
      <w:r w:rsidRPr="006D6760">
        <w:rPr>
          <w:color w:val="000000"/>
        </w:rPr>
        <w:t>ситуацию</w:t>
      </w:r>
      <w:proofErr w:type="gramEnd"/>
      <w:r w:rsidRPr="006D6760">
        <w:rPr>
          <w:color w:val="000000"/>
        </w:rPr>
        <w:t xml:space="preserve"> с другой стороны. Что, по-твоему, чувствует твоя сестра?»</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19</w:t>
      </w:r>
    </w:p>
    <w:p w:rsidR="00E43066" w:rsidRPr="006D6760" w:rsidRDefault="00E43066" w:rsidP="00E43066">
      <w:pPr>
        <w:pStyle w:val="a6"/>
        <w:spacing w:before="0" w:beforeAutospacing="0" w:after="0" w:afterAutospacing="0"/>
        <w:jc w:val="both"/>
        <w:rPr>
          <w:color w:val="727272"/>
        </w:rPr>
      </w:pPr>
      <w:r w:rsidRPr="006D6760">
        <w:rPr>
          <w:color w:val="000000"/>
        </w:rPr>
        <w:t>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20</w:t>
      </w:r>
    </w:p>
    <w:p w:rsidR="00E43066" w:rsidRPr="006D6760" w:rsidRDefault="00E43066" w:rsidP="00E43066">
      <w:pPr>
        <w:pStyle w:val="a6"/>
        <w:spacing w:before="0" w:beforeAutospacing="0" w:after="0" w:afterAutospacing="0"/>
        <w:jc w:val="both"/>
        <w:rPr>
          <w:color w:val="727272"/>
        </w:rPr>
      </w:pPr>
      <w:r w:rsidRPr="006D6760">
        <w:rPr>
          <w:color w:val="000000"/>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w:t>
      </w:r>
      <w:r w:rsidR="005F1F48">
        <w:rPr>
          <w:color w:val="000000"/>
        </w:rPr>
        <w:t xml:space="preserve">обида или злость. А на третьем </w:t>
      </w:r>
      <w:r w:rsidR="005F1F48" w:rsidRPr="00150A30">
        <w:rPr>
          <w:color w:val="002060"/>
        </w:rPr>
        <w:t>–</w:t>
      </w:r>
      <w:r w:rsidRPr="006D6760">
        <w:rPr>
          <w:color w:val="000000"/>
        </w:rPr>
        <w:t xml:space="preserve">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w:t>
      </w:r>
      <w:r w:rsidR="005F1F48">
        <w:rPr>
          <w:color w:val="000000"/>
        </w:rPr>
        <w:t xml:space="preserve">бычно обманывает? кому он врет </w:t>
      </w:r>
      <w:r w:rsidR="005F1F48" w:rsidRPr="00150A30">
        <w:rPr>
          <w:color w:val="002060"/>
        </w:rPr>
        <w:t>–</w:t>
      </w:r>
      <w:r w:rsidRPr="006D6760">
        <w:rPr>
          <w:color w:val="000000"/>
        </w:rPr>
        <w:t xml:space="preserve"> всем или только некоторым? почему?</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21</w:t>
      </w:r>
    </w:p>
    <w:p w:rsidR="00E43066" w:rsidRPr="006D6760" w:rsidRDefault="00E43066" w:rsidP="00E43066">
      <w:pPr>
        <w:pStyle w:val="a6"/>
        <w:spacing w:before="0" w:beforeAutospacing="0" w:after="0" w:afterAutospacing="0"/>
        <w:jc w:val="both"/>
        <w:rPr>
          <w:color w:val="727272"/>
        </w:rPr>
      </w:pPr>
      <w:r w:rsidRPr="006D6760">
        <w:rPr>
          <w:color w:val="000000"/>
        </w:rPr>
        <w:t xml:space="preserve">Задавайте вопросы, которые помогут ребенку самому понять, что это неправильно, и дожидайтесь на них ответа. </w:t>
      </w:r>
      <w:proofErr w:type="gramStart"/>
      <w:r w:rsidRPr="006D6760">
        <w:rPr>
          <w:color w:val="000000"/>
        </w:rPr>
        <w:t>Например</w:t>
      </w:r>
      <w:proofErr w:type="gramEnd"/>
      <w:r w:rsidRPr="006D6760">
        <w:rPr>
          <w:color w:val="000000"/>
        </w:rPr>
        <w:t>: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наврала?» и т. д.</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22</w:t>
      </w:r>
    </w:p>
    <w:p w:rsidR="00E43066" w:rsidRPr="006D6760" w:rsidRDefault="00E43066" w:rsidP="00E43066">
      <w:pPr>
        <w:pStyle w:val="a6"/>
        <w:spacing w:before="0" w:beforeAutospacing="0" w:after="0" w:afterAutospacing="0"/>
        <w:jc w:val="both"/>
        <w:rPr>
          <w:color w:val="727272"/>
        </w:rPr>
      </w:pPr>
      <w:r w:rsidRPr="006D6760">
        <w:rPr>
          <w:color w:val="000000"/>
        </w:rPr>
        <w:lastRenderedPageBreak/>
        <w:t>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w:t>
      </w:r>
      <w:r w:rsidR="005F1F48">
        <w:rPr>
          <w:color w:val="000000"/>
        </w:rPr>
        <w:t xml:space="preserve">есь к его интересам лояльнее </w:t>
      </w:r>
      <w:r w:rsidR="005F1F48" w:rsidRPr="00150A30">
        <w:rPr>
          <w:color w:val="002060"/>
        </w:rPr>
        <w:t>–</w:t>
      </w:r>
      <w:r w:rsidRPr="006D6760">
        <w:rPr>
          <w:color w:val="000000"/>
        </w:rPr>
        <w:t xml:space="preserve"> не устраивайте взбучку за каждое мелкое нарушение или непослушание, не то ему легче будет соврать, чем рассказать вам правду.</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23</w:t>
      </w:r>
    </w:p>
    <w:p w:rsidR="00E43066" w:rsidRPr="006D6760" w:rsidRDefault="005F1F48" w:rsidP="00E43066">
      <w:pPr>
        <w:pStyle w:val="a6"/>
        <w:spacing w:before="0" w:beforeAutospacing="0" w:after="0" w:afterAutospacing="0"/>
        <w:jc w:val="both"/>
        <w:rPr>
          <w:color w:val="727272"/>
        </w:rPr>
      </w:pPr>
      <w:r>
        <w:rPr>
          <w:color w:val="000000"/>
        </w:rPr>
        <w:t xml:space="preserve">Объясните, почему вранье </w:t>
      </w:r>
      <w:r w:rsidRPr="00150A30">
        <w:rPr>
          <w:color w:val="002060"/>
        </w:rPr>
        <w:t>–</w:t>
      </w:r>
      <w:r w:rsidR="00E43066" w:rsidRPr="006D6760">
        <w:rPr>
          <w:color w:val="000000"/>
        </w:rPr>
        <w:t xml:space="preserve"> плохо. Да-да, вашему большому сыну (дочке) это тоже нужно. Подойдите к вопросу прямо и приведите веские аргументы: вранье может при</w:t>
      </w:r>
      <w:r>
        <w:rPr>
          <w:color w:val="000000"/>
        </w:rPr>
        <w:t xml:space="preserve">вести к неприятностям, а может </w:t>
      </w:r>
      <w:r w:rsidRPr="00150A30">
        <w:rPr>
          <w:color w:val="002060"/>
        </w:rPr>
        <w:t>–</w:t>
      </w:r>
      <w:r>
        <w:rPr>
          <w:color w:val="002060"/>
        </w:rPr>
        <w:t xml:space="preserve"> </w:t>
      </w:r>
      <w:r w:rsidR="00E43066" w:rsidRPr="006D6760">
        <w:rPr>
          <w:color w:val="000000"/>
        </w:rPr>
        <w:t>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24</w:t>
      </w:r>
    </w:p>
    <w:p w:rsidR="00E43066" w:rsidRPr="006D6760" w:rsidRDefault="00E43066" w:rsidP="00E43066">
      <w:pPr>
        <w:pStyle w:val="a6"/>
        <w:spacing w:before="0" w:beforeAutospacing="0" w:after="0" w:afterAutospacing="0"/>
        <w:jc w:val="both"/>
        <w:rPr>
          <w:color w:val="727272"/>
        </w:rPr>
      </w:pPr>
      <w:r w:rsidRPr="006D6760">
        <w:rPr>
          <w:color w:val="000000"/>
        </w:rPr>
        <w:t xml:space="preserve">Введите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6D6760">
        <w:rPr>
          <w:color w:val="000000"/>
        </w:rPr>
        <w:t>Например</w:t>
      </w:r>
      <w:proofErr w:type="gramEnd"/>
      <w:r w:rsidRPr="006D6760">
        <w:rPr>
          <w:color w:val="000000"/>
        </w:rPr>
        <w:t>: пусть каждый раз, обманув, пишет письм</w:t>
      </w:r>
      <w:r w:rsidR="005F1F48">
        <w:rPr>
          <w:color w:val="000000"/>
        </w:rPr>
        <w:t xml:space="preserve">енно извинения «пострадавшему» </w:t>
      </w:r>
      <w:r w:rsidR="005F1F48" w:rsidRPr="00150A30">
        <w:rPr>
          <w:color w:val="002060"/>
        </w:rPr>
        <w:t>–</w:t>
      </w:r>
      <w:r w:rsidRPr="006D6760">
        <w:rPr>
          <w:color w:val="000000"/>
        </w:rPr>
        <w:t xml:space="preserve"> матери, отцу, брату, сестре. Или небольшое сочинение с изложением, по крайней мере, пяти доводов о пагубности вранья (и вам полезно будет почитать, чтобы</w:t>
      </w:r>
      <w:r w:rsidR="005F1F48">
        <w:rPr>
          <w:color w:val="000000"/>
        </w:rPr>
        <w:t xml:space="preserve"> понять ребенка) </w:t>
      </w:r>
      <w:r w:rsidR="005F1F48" w:rsidRPr="00150A30">
        <w:rPr>
          <w:color w:val="002060"/>
        </w:rPr>
        <w:t>–</w:t>
      </w:r>
      <w:r w:rsidRPr="006D6760">
        <w:rPr>
          <w:color w:val="000000"/>
        </w:rPr>
        <w:t xml:space="preserve"> может, ему легче будет сказать правду?</w:t>
      </w:r>
      <w:r w:rsidRPr="006D6760">
        <w:rPr>
          <w:rStyle w:val="apple-converted-space"/>
          <w:color w:val="000000"/>
        </w:rPr>
        <w:t> </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25</w:t>
      </w:r>
    </w:p>
    <w:p w:rsidR="00E43066" w:rsidRPr="006D6760" w:rsidRDefault="00E43066" w:rsidP="00E43066">
      <w:pPr>
        <w:pStyle w:val="a6"/>
        <w:spacing w:before="0" w:beforeAutospacing="0" w:after="0" w:afterAutospacing="0"/>
        <w:jc w:val="both"/>
        <w:rPr>
          <w:color w:val="727272"/>
        </w:rPr>
      </w:pPr>
      <w:r w:rsidRPr="006D6760">
        <w:rPr>
          <w:color w:val="000000"/>
        </w:rPr>
        <w:t>Тщательно разберитесь в поведении подростка. В чем бы ни была причина ег</w:t>
      </w:r>
      <w:r w:rsidR="005F1F48">
        <w:rPr>
          <w:color w:val="000000"/>
        </w:rPr>
        <w:t xml:space="preserve">о властного поведения, главное </w:t>
      </w:r>
      <w:r w:rsidR="005F1F48" w:rsidRPr="00150A30">
        <w:rPr>
          <w:color w:val="002060"/>
        </w:rPr>
        <w:t>–</w:t>
      </w:r>
      <w:r w:rsidRPr="006D6760">
        <w:rPr>
          <w:color w:val="000000"/>
        </w:rPr>
        <w:t xml:space="preserve">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26</w:t>
      </w:r>
    </w:p>
    <w:p w:rsidR="00E43066" w:rsidRPr="006D6760" w:rsidRDefault="00E43066" w:rsidP="00E43066">
      <w:pPr>
        <w:pStyle w:val="a6"/>
        <w:spacing w:before="0" w:beforeAutospacing="0" w:after="0" w:afterAutospacing="0"/>
        <w:jc w:val="both"/>
        <w:rPr>
          <w:color w:val="727272"/>
        </w:rPr>
      </w:pPr>
      <w:r w:rsidRPr="006D6760">
        <w:rPr>
          <w:color w:val="000000"/>
        </w:rPr>
        <w:t>Уловите момент, когда ребенок ведет себя правильно, и хорошенько похвалите его (не удивляйтесь, этот метод одинаково действенный и для младших</w:t>
      </w:r>
      <w:r w:rsidR="005F1F48">
        <w:rPr>
          <w:color w:val="000000"/>
        </w:rPr>
        <w:t xml:space="preserve"> школьников, и для подростков) </w:t>
      </w:r>
      <w:r w:rsidR="005F1F48" w:rsidRPr="00150A30">
        <w:rPr>
          <w:color w:val="002060"/>
        </w:rPr>
        <w:t>–</w:t>
      </w:r>
      <w:r w:rsidRPr="006D6760">
        <w:rPr>
          <w:color w:val="000000"/>
        </w:rPr>
        <w:t xml:space="preserve"> поощрение всегда стимулирует к тому, чтобы почаще так себя вести (опять же, ожидая похвалы).</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27</w:t>
      </w:r>
    </w:p>
    <w:p w:rsidR="00E43066" w:rsidRPr="006D6760" w:rsidRDefault="00E43066" w:rsidP="00E43066">
      <w:pPr>
        <w:pStyle w:val="a6"/>
        <w:spacing w:before="0" w:beforeAutospacing="0" w:after="0" w:afterAutospacing="0"/>
        <w:jc w:val="both"/>
        <w:rPr>
          <w:color w:val="727272"/>
        </w:rPr>
      </w:pPr>
      <w:r w:rsidRPr="006D6760">
        <w:rPr>
          <w:color w:val="000000"/>
        </w:rPr>
        <w:t>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28</w:t>
      </w:r>
    </w:p>
    <w:p w:rsidR="00E43066" w:rsidRPr="006D6760" w:rsidRDefault="00E43066" w:rsidP="00E43066">
      <w:pPr>
        <w:pStyle w:val="a6"/>
        <w:spacing w:before="0" w:beforeAutospacing="0" w:after="0" w:afterAutospacing="0"/>
        <w:jc w:val="both"/>
        <w:rPr>
          <w:color w:val="727272"/>
        </w:rPr>
      </w:pPr>
      <w:r w:rsidRPr="006D6760">
        <w:rPr>
          <w:color w:val="000000"/>
        </w:rPr>
        <w:t>Смена ролей. Командирам надо</w:t>
      </w:r>
      <w:r w:rsidR="005F1F48">
        <w:rPr>
          <w:color w:val="000000"/>
        </w:rPr>
        <w:t xml:space="preserve"> дать понять, что их поведение </w:t>
      </w:r>
      <w:r w:rsidR="005F1F48" w:rsidRPr="00150A30">
        <w:rPr>
          <w:color w:val="002060"/>
        </w:rPr>
        <w:t>–</w:t>
      </w:r>
      <w:r w:rsidRPr="006D6760">
        <w:rPr>
          <w:color w:val="000000"/>
        </w:rPr>
        <w:t xml:space="preserve"> неуважительное, а зачастую и причиняет боль. Поэтому предложите дочке (сыну) представить себя саму на месте постоянно п</w:t>
      </w:r>
      <w:r w:rsidR="005F1F48">
        <w:rPr>
          <w:color w:val="000000"/>
        </w:rPr>
        <w:t xml:space="preserve">одчиненной: «Представь, что ты </w:t>
      </w:r>
      <w:r w:rsidR="005F1F48" w:rsidRPr="00150A30">
        <w:rPr>
          <w:color w:val="002060"/>
        </w:rPr>
        <w:t>–</w:t>
      </w:r>
      <w:r w:rsidRPr="006D6760">
        <w:rPr>
          <w:color w:val="000000"/>
        </w:rPr>
        <w:t xml:space="preserve">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29</w:t>
      </w:r>
    </w:p>
    <w:p w:rsidR="00E43066" w:rsidRPr="006D6760" w:rsidRDefault="00E43066" w:rsidP="00E43066">
      <w:pPr>
        <w:pStyle w:val="a6"/>
        <w:spacing w:before="0" w:beforeAutospacing="0" w:after="0" w:afterAutospacing="0"/>
        <w:jc w:val="both"/>
        <w:rPr>
          <w:color w:val="727272"/>
        </w:rPr>
      </w:pPr>
      <w:r w:rsidRPr="006D6760">
        <w:rPr>
          <w:color w:val="000000"/>
        </w:rPr>
        <w:t>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w:t>
      </w:r>
      <w:r w:rsidR="005F1F48">
        <w:rPr>
          <w:color w:val="000000"/>
        </w:rPr>
        <w:t xml:space="preserve">ромисс для властного подростка </w:t>
      </w:r>
      <w:r w:rsidR="005F1F48" w:rsidRPr="00150A30">
        <w:rPr>
          <w:color w:val="002060"/>
        </w:rPr>
        <w:t>–</w:t>
      </w:r>
      <w:r w:rsidRPr="006D6760">
        <w:rPr>
          <w:color w:val="000000"/>
        </w:rPr>
        <w:t xml:space="preserve"> с одной стороны, не надо никому уступать (а на это как раз обычно труднее всего пойти «командиру»), ведь все на равных условиях, а с друг</w:t>
      </w:r>
      <w:r w:rsidR="005F1F48">
        <w:rPr>
          <w:color w:val="000000"/>
        </w:rPr>
        <w:t xml:space="preserve">ой </w:t>
      </w:r>
      <w:r w:rsidR="005F1F48" w:rsidRPr="00150A30">
        <w:rPr>
          <w:color w:val="002060"/>
        </w:rPr>
        <w:t>–</w:t>
      </w:r>
      <w:r w:rsidRPr="006D6760">
        <w:rPr>
          <w:color w:val="000000"/>
        </w:rPr>
        <w:t xml:space="preserve"> у остальных участвующих в жребии появляется такой же шанс, и они уже не выступают в роли «подчиненных».</w:t>
      </w:r>
    </w:p>
    <w:p w:rsidR="00E43066" w:rsidRPr="006D6760" w:rsidRDefault="00E43066" w:rsidP="00E43066">
      <w:pPr>
        <w:pStyle w:val="a6"/>
        <w:spacing w:before="0" w:beforeAutospacing="0" w:after="0" w:afterAutospacing="0"/>
        <w:jc w:val="both"/>
        <w:rPr>
          <w:color w:val="727272"/>
        </w:rPr>
      </w:pPr>
      <w:r w:rsidRPr="006D6760">
        <w:rPr>
          <w:rStyle w:val="a5"/>
          <w:color w:val="000000"/>
        </w:rPr>
        <w:t>Шаг 30</w:t>
      </w:r>
    </w:p>
    <w:p w:rsidR="00E43066" w:rsidRPr="006D6760" w:rsidRDefault="00E43066" w:rsidP="00FB3942">
      <w:pPr>
        <w:pStyle w:val="a6"/>
        <w:spacing w:before="0" w:beforeAutospacing="0" w:after="0" w:afterAutospacing="0"/>
        <w:jc w:val="both"/>
      </w:pPr>
      <w:r w:rsidRPr="006D6760">
        <w:rPr>
          <w:color w:val="000000"/>
        </w:rPr>
        <w:t>Объясните, что нужно соб</w:t>
      </w:r>
      <w:r w:rsidR="005F1F48">
        <w:rPr>
          <w:color w:val="000000"/>
        </w:rPr>
        <w:t xml:space="preserve">людать очередность. Это хорошо </w:t>
      </w:r>
      <w:r w:rsidR="005F1F48" w:rsidRPr="00150A30">
        <w:rPr>
          <w:color w:val="002060"/>
        </w:rPr>
        <w:t>–</w:t>
      </w:r>
      <w:r w:rsidRPr="006D6760">
        <w:rPr>
          <w:color w:val="000000"/>
        </w:rPr>
        <w:t xml:space="preserve">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w:t>
      </w:r>
      <w:r w:rsidR="005F1F48">
        <w:rPr>
          <w:color w:val="000000"/>
        </w:rPr>
        <w:t xml:space="preserve">и социальные способности детей </w:t>
      </w:r>
      <w:r w:rsidR="005F1F48" w:rsidRPr="00150A30">
        <w:rPr>
          <w:color w:val="002060"/>
        </w:rPr>
        <w:t>–</w:t>
      </w:r>
      <w:r w:rsidRPr="006D6760">
        <w:rPr>
          <w:color w:val="000000"/>
        </w:rPr>
        <w:t xml:space="preserve"> более надежные показатели, прогнозирующие будущие успехи, чем объем информаци</w:t>
      </w:r>
      <w:r w:rsidR="00FB3942">
        <w:rPr>
          <w:color w:val="000000"/>
        </w:rPr>
        <w:t xml:space="preserve">и, которой владеет ребенок. </w:t>
      </w:r>
    </w:p>
    <w:sectPr w:rsidR="00E43066" w:rsidRPr="006D6760" w:rsidSect="00E36BC5">
      <w:pgSz w:w="11906" w:h="16838"/>
      <w:pgMar w:top="567"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2FD"/>
    <w:multiLevelType w:val="multilevel"/>
    <w:tmpl w:val="5FE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7D6"/>
    <w:multiLevelType w:val="hybridMultilevel"/>
    <w:tmpl w:val="D6947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F75A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545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66084"/>
    <w:multiLevelType w:val="hybridMultilevel"/>
    <w:tmpl w:val="4D94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26521"/>
    <w:multiLevelType w:val="multilevel"/>
    <w:tmpl w:val="C016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539C9"/>
    <w:multiLevelType w:val="hybridMultilevel"/>
    <w:tmpl w:val="4C4A1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1A7742"/>
    <w:multiLevelType w:val="hybridMultilevel"/>
    <w:tmpl w:val="9C7A6D80"/>
    <w:lvl w:ilvl="0" w:tplc="7128AF7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0734C"/>
    <w:multiLevelType w:val="hybridMultilevel"/>
    <w:tmpl w:val="FE06C4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165BE2"/>
    <w:rsid w:val="00332FB7"/>
    <w:rsid w:val="003E016E"/>
    <w:rsid w:val="003F38B6"/>
    <w:rsid w:val="00405E4B"/>
    <w:rsid w:val="00426AB0"/>
    <w:rsid w:val="005329CC"/>
    <w:rsid w:val="00570E08"/>
    <w:rsid w:val="00597C03"/>
    <w:rsid w:val="005C0254"/>
    <w:rsid w:val="005F1F48"/>
    <w:rsid w:val="005F618E"/>
    <w:rsid w:val="0060659E"/>
    <w:rsid w:val="0067608E"/>
    <w:rsid w:val="00677D15"/>
    <w:rsid w:val="006E7DDA"/>
    <w:rsid w:val="007D27E2"/>
    <w:rsid w:val="007F12F2"/>
    <w:rsid w:val="008461F7"/>
    <w:rsid w:val="00913422"/>
    <w:rsid w:val="00A041DA"/>
    <w:rsid w:val="00B55B82"/>
    <w:rsid w:val="00CA4F1C"/>
    <w:rsid w:val="00D04C79"/>
    <w:rsid w:val="00D63AEC"/>
    <w:rsid w:val="00DC6280"/>
    <w:rsid w:val="00DF3188"/>
    <w:rsid w:val="00E00378"/>
    <w:rsid w:val="00E36BC5"/>
    <w:rsid w:val="00E43066"/>
    <w:rsid w:val="00E8544F"/>
    <w:rsid w:val="00F37B99"/>
    <w:rsid w:val="00FB3942"/>
    <w:rsid w:val="00FC68B3"/>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paragraph" w:styleId="1">
    <w:name w:val="heading 1"/>
    <w:basedOn w:val="a"/>
    <w:next w:val="a"/>
    <w:link w:val="10"/>
    <w:uiPriority w:val="9"/>
    <w:qFormat/>
    <w:rsid w:val="00570E0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12F2"/>
    <w:pPr>
      <w:spacing w:after="160" w:line="259" w:lineRule="auto"/>
      <w:ind w:left="720"/>
      <w:contextualSpacing/>
    </w:pPr>
  </w:style>
  <w:style w:type="paragraph" w:customStyle="1" w:styleId="32">
    <w:name w:val="стиль32"/>
    <w:basedOn w:val="a"/>
    <w:rsid w:val="007D27E2"/>
    <w:pPr>
      <w:spacing w:before="100" w:beforeAutospacing="1" w:after="100" w:afterAutospacing="1" w:line="240" w:lineRule="auto"/>
    </w:pPr>
    <w:rPr>
      <w:rFonts w:ascii="Times New Roman" w:eastAsia="Times New Roman" w:hAnsi="Times New Roman" w:cs="Times New Roman"/>
      <w:b/>
      <w:bCs/>
      <w:color w:val="990000"/>
      <w:sz w:val="27"/>
      <w:szCs w:val="27"/>
      <w:lang w:eastAsia="ru-RU"/>
    </w:rPr>
  </w:style>
  <w:style w:type="character" w:styleId="a5">
    <w:name w:val="Strong"/>
    <w:uiPriority w:val="22"/>
    <w:qFormat/>
    <w:rsid w:val="007D27E2"/>
    <w:rPr>
      <w:b/>
      <w:bCs/>
    </w:rPr>
  </w:style>
  <w:style w:type="paragraph" w:styleId="a6">
    <w:name w:val="Normal (Web)"/>
    <w:basedOn w:val="a"/>
    <w:uiPriority w:val="99"/>
    <w:rsid w:val="007D2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0E08"/>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570E0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Emphasis"/>
    <w:uiPriority w:val="20"/>
    <w:qFormat/>
    <w:rsid w:val="00426AB0"/>
    <w:rPr>
      <w:i/>
      <w:iCs/>
    </w:rPr>
  </w:style>
  <w:style w:type="character" w:customStyle="1" w:styleId="apple-converted-space">
    <w:name w:val="apple-converted-space"/>
    <w:basedOn w:val="a0"/>
    <w:rsid w:val="0042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CA77-B77F-470E-B69D-84770C5D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2020-07-05T14:30:00Z</dcterms:created>
  <dcterms:modified xsi:type="dcterms:W3CDTF">2020-07-05T14:30:00Z</dcterms:modified>
</cp:coreProperties>
</file>